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BB65B" w14:textId="5F5B62A2" w:rsidR="00216E34" w:rsidRDefault="00216E34" w:rsidP="00216E34">
      <w:pPr>
        <w:rPr>
          <w:rFonts w:ascii="Century Gothic" w:hAnsi="Century Gothic"/>
          <w:b/>
          <w:sz w:val="28"/>
          <w:szCs w:val="28"/>
          <w:u w:val="single"/>
        </w:rPr>
      </w:pPr>
      <w:r>
        <w:rPr>
          <w:rFonts w:ascii="Century Gothic" w:hAnsi="Century Gothic"/>
          <w:b/>
          <w:sz w:val="28"/>
          <w:szCs w:val="28"/>
          <w:u w:val="single"/>
        </w:rPr>
        <w:t xml:space="preserve">EYFS – National Curriculum </w:t>
      </w:r>
    </w:p>
    <w:p w14:paraId="68BF9D25" w14:textId="77777777" w:rsidR="00216E34" w:rsidRPr="00216E34" w:rsidRDefault="00216E34" w:rsidP="00216E34">
      <w:pPr>
        <w:rPr>
          <w:rFonts w:ascii="Century Gothic" w:hAnsi="Century Gothic"/>
          <w:b/>
          <w:color w:val="4F81BD" w:themeColor="accent1"/>
          <w:sz w:val="28"/>
          <w:szCs w:val="28"/>
          <w:u w:val="single"/>
        </w:rPr>
      </w:pPr>
      <w:r w:rsidRPr="00F34635">
        <w:rPr>
          <w:rFonts w:ascii="Century Gothic" w:hAnsi="Century Gothic"/>
          <w:b/>
          <w:color w:val="8064A2" w:themeColor="accent4"/>
          <w:sz w:val="28"/>
          <w:szCs w:val="28"/>
          <w:u w:val="single"/>
        </w:rPr>
        <w:t>PE</w:t>
      </w:r>
      <w:r>
        <w:rPr>
          <w:rFonts w:ascii="Century Gothic" w:hAnsi="Century Gothic"/>
          <w:b/>
          <w:color w:val="4F81BD" w:themeColor="accent1"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2"/>
        <w:gridCol w:w="4742"/>
        <w:gridCol w:w="4677"/>
        <w:gridCol w:w="4733"/>
      </w:tblGrid>
      <w:tr w:rsidR="00216E34" w14:paraId="36CF1B21" w14:textId="77777777" w:rsidTr="00F34635"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19FC7759" w14:textId="77777777" w:rsidR="00216E34" w:rsidRDefault="00216E34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Subject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057B622F" w14:textId="77777777" w:rsidR="00216E34" w:rsidRDefault="00216E34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EYFS Outcome (ELG)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972582C" w14:textId="77777777" w:rsidR="00216E34" w:rsidRDefault="00216E34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KS1 Key Learning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hideMark/>
          </w:tcPr>
          <w:p w14:paraId="62AD8B8A" w14:textId="77777777" w:rsidR="00216E34" w:rsidRDefault="00216E34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>
              <w:rPr>
                <w:rFonts w:ascii="Century Gothic" w:hAnsi="Century Gothic"/>
                <w:b/>
                <w:u w:val="single"/>
              </w:rPr>
              <w:t>How do we prepare children in EYFS?</w:t>
            </w:r>
          </w:p>
        </w:tc>
      </w:tr>
      <w:tr w:rsidR="00216E34" w14:paraId="0CC2C9DB" w14:textId="77777777" w:rsidTr="00216E34"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8D57" w14:textId="77777777" w:rsidR="00216E34" w:rsidRDefault="00216E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 </w:t>
            </w:r>
          </w:p>
          <w:p w14:paraId="274B1FF8" w14:textId="77777777" w:rsidR="00216E34" w:rsidRDefault="00216E34">
            <w:pPr>
              <w:rPr>
                <w:rFonts w:ascii="Century Gothic" w:hAnsi="Century Gothic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2D03" w14:textId="77777777" w:rsidR="00216E34" w:rsidRPr="00F34635" w:rsidRDefault="00216E34">
            <w:pPr>
              <w:rPr>
                <w:b/>
                <w:color w:val="8064A2" w:themeColor="accent4"/>
                <w:u w:val="single"/>
              </w:rPr>
            </w:pPr>
            <w:r w:rsidRPr="00F34635">
              <w:rPr>
                <w:b/>
                <w:color w:val="8064A2" w:themeColor="accent4"/>
                <w:u w:val="single"/>
              </w:rPr>
              <w:t>Physical Development – Moving &amp; Handling – ELG</w:t>
            </w:r>
          </w:p>
          <w:p w14:paraId="55C97D3E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Children show good control and coordination in large and small movements. They move confidently in a range of ways, safely negotiating space. They handle equipment and tools effectively, including pencils for writing.</w:t>
            </w:r>
          </w:p>
          <w:p w14:paraId="2DD6935C" w14:textId="77777777" w:rsidR="00216E34" w:rsidRDefault="00216E34">
            <w:pPr>
              <w:rPr>
                <w:rFonts w:ascii="Century Gothic" w:hAnsi="Century Gothic"/>
              </w:rPr>
            </w:pPr>
          </w:p>
          <w:p w14:paraId="1BDFF01D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 w:rsidRPr="00F34635">
              <w:rPr>
                <w:b/>
                <w:color w:val="8064A2" w:themeColor="accent4"/>
                <w:u w:val="single"/>
              </w:rPr>
              <w:t>Physical Development – Health &amp; Self-Care ELG</w:t>
            </w:r>
            <w:r w:rsidRPr="00F34635">
              <w:rPr>
                <w:rFonts w:ascii="Century Gothic" w:hAnsi="Century Gothic"/>
                <w:color w:val="8064A2" w:themeColor="accent4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Children know the importance for good health of physical exercise and a healthy diet, and talk about ways to keep healthy and safe.</w:t>
            </w:r>
          </w:p>
          <w:p w14:paraId="790B4B25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4EB6A3" w14:textId="77777777" w:rsidR="00216E34" w:rsidRPr="00F34635" w:rsidRDefault="00216E34">
            <w:pPr>
              <w:rPr>
                <w:rFonts w:ascii="Century Gothic" w:hAnsi="Century Gothic"/>
                <w:color w:val="8064A2" w:themeColor="accent4"/>
                <w:sz w:val="20"/>
                <w:szCs w:val="20"/>
              </w:rPr>
            </w:pPr>
            <w:r w:rsidRPr="00F34635">
              <w:rPr>
                <w:rFonts w:ascii="Century Gothic" w:hAnsi="Century Gothic"/>
                <w:b/>
                <w:color w:val="8064A2" w:themeColor="accent4"/>
                <w:sz w:val="20"/>
                <w:szCs w:val="20"/>
                <w:u w:val="single"/>
              </w:rPr>
              <w:t>Expressive Arts &amp; Design – Being Imaginative-  ELG</w:t>
            </w:r>
            <w:r w:rsidRPr="00F34635">
              <w:rPr>
                <w:rFonts w:ascii="Century Gothic" w:hAnsi="Century Gothic"/>
                <w:color w:val="8064A2" w:themeColor="accent4"/>
                <w:sz w:val="20"/>
                <w:szCs w:val="20"/>
              </w:rPr>
              <w:t xml:space="preserve"> </w:t>
            </w:r>
          </w:p>
          <w:p w14:paraId="03C17026" w14:textId="77777777" w:rsidR="00216E34" w:rsidRDefault="00216E3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To represent their own ideas, thoughts and feelings through design and technology, art, music, dance, role play and stories.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089E" w14:textId="77777777" w:rsidR="00216E34" w:rsidRDefault="00216E34" w:rsidP="00F33DF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master basic movements including running, jumping, throwing and catching, as well as developing balance, agility and co-ordination, and begin to apply these in a range of activities</w:t>
            </w:r>
          </w:p>
          <w:p w14:paraId="7C6F72AE" w14:textId="77777777" w:rsidR="00216E34" w:rsidRDefault="00216E34" w:rsidP="00F33DF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participate in team games, developing simple tactics for attacking and defending</w:t>
            </w:r>
          </w:p>
          <w:p w14:paraId="5A8F82E2" w14:textId="77777777" w:rsidR="00216E34" w:rsidRDefault="00216E34" w:rsidP="00F33DF9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perform dances using simple movement patterns.</w:t>
            </w:r>
            <w:bookmarkStart w:id="0" w:name="_GoBack"/>
            <w:bookmarkEnd w:id="0"/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F3BD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Engage in activities planned to develop fundamental movement skills. </w:t>
            </w:r>
          </w:p>
          <w:p w14:paraId="763F791E" w14:textId="77777777" w:rsidR="00216E34" w:rsidRDefault="00216E34">
            <w:pPr>
              <w:rPr>
                <w:rFonts w:ascii="Century Gothic" w:hAnsi="Century Gothic"/>
                <w:color w:val="FFC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Engage in activities to develop a range of gross motor skills - </w:t>
            </w:r>
            <w:r w:rsidRPr="00F34635">
              <w:rPr>
                <w:rFonts w:ascii="Century Gothic" w:hAnsi="Century Gothic"/>
                <w:color w:val="8064A2" w:themeColor="accent4"/>
                <w:sz w:val="20"/>
                <w:szCs w:val="20"/>
              </w:rPr>
              <w:t xml:space="preserve">PE lessons, parachute games, Woodland School etc. </w:t>
            </w:r>
          </w:p>
          <w:p w14:paraId="7C165D78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Explore movement with body through creative &amp; dance activities. </w:t>
            </w:r>
          </w:p>
          <w:p w14:paraId="010CC241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Explore moving in different ways.  </w:t>
            </w:r>
          </w:p>
          <w:p w14:paraId="6184DC40" w14:textId="77777777" w:rsidR="00216E34" w:rsidRDefault="00216E34">
            <w:pPr>
              <w:rPr>
                <w:rFonts w:ascii="Century Gothic" w:hAnsi="Century Gothic"/>
                <w:color w:val="4F81BD" w:themeColor="accent1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Engage in activities involving hand-eye co-ordination &amp; dexterity – </w:t>
            </w:r>
            <w:r w:rsidRPr="00F34635">
              <w:rPr>
                <w:rFonts w:ascii="Century Gothic" w:hAnsi="Century Gothic"/>
                <w:color w:val="8064A2" w:themeColor="accent4"/>
                <w:sz w:val="20"/>
                <w:szCs w:val="20"/>
              </w:rPr>
              <w:t xml:space="preserve">Dough disco </w:t>
            </w:r>
          </w:p>
          <w:p w14:paraId="41027CA3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Explore and manipulate a variety of malleable materials with hands and fingers. </w:t>
            </w:r>
          </w:p>
          <w:p w14:paraId="1774420C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Develop strength in wrists, hands and fingers.</w:t>
            </w:r>
          </w:p>
          <w:p w14:paraId="62168F1D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Engage in activities which strengthen finger muscles. </w:t>
            </w:r>
          </w:p>
          <w:p w14:paraId="167D33B0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Begin to control equipment used for creative activities. </w:t>
            </w:r>
          </w:p>
          <w:p w14:paraId="5C34ACD8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Develop control when using tools and equipment for drawing &amp; writing. </w:t>
            </w:r>
          </w:p>
          <w:p w14:paraId="6BD7C65D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Develop pincer grip when handling resources. </w:t>
            </w:r>
          </w:p>
          <w:p w14:paraId="4FE1CD34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Learn the correct way to form letters.  </w:t>
            </w:r>
          </w:p>
          <w:p w14:paraId="248A21A1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Engage in activities to develop upper body strength in shoulders &amp; core stability. </w:t>
            </w:r>
          </w:p>
          <w:p w14:paraId="6238D9E1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Experience activities which allow movement and control from the shoulder. </w:t>
            </w:r>
          </w:p>
          <w:p w14:paraId="3A0B7603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Develop control when using tools to draw, paint, mark make and write. </w:t>
            </w:r>
          </w:p>
          <w:p w14:paraId="64BB32CB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Begin to make circular, horizontal, vertical and anti-clockwise patterns using gross-motor movements. </w:t>
            </w:r>
          </w:p>
          <w:p w14:paraId="7C98908D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Develop manipulation &amp; control of different types of equipment - brushes, containers, spades, knives etc. </w:t>
            </w:r>
          </w:p>
          <w:p w14:paraId="03EE6644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Manipulate malleable materials using different techniques in order to achieve a desired effect. </w:t>
            </w:r>
          </w:p>
          <w:p w14:paraId="6BD5E7B0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 xml:space="preserve">Manipulate parts of construction kits in order to join pieces together. </w:t>
            </w:r>
          </w:p>
          <w:p w14:paraId="0826327E" w14:textId="77777777" w:rsidR="00216E34" w:rsidRDefault="00216E3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Use scissors safely and competently.  </w:t>
            </w:r>
          </w:p>
          <w:p w14:paraId="3C6BC073" w14:textId="77777777" w:rsidR="00216E34" w:rsidRDefault="00216E34">
            <w:pPr>
              <w:rPr>
                <w:rFonts w:ascii="Century Gothic" w:hAnsi="Century Gothic"/>
              </w:rPr>
            </w:pPr>
          </w:p>
        </w:tc>
      </w:tr>
    </w:tbl>
    <w:p w14:paraId="27C69460" w14:textId="77777777" w:rsidR="00216E34" w:rsidRDefault="00216E34" w:rsidP="00216E34">
      <w:pPr>
        <w:rPr>
          <w:rFonts w:ascii="Century Gothic" w:hAnsi="Century Gothic"/>
        </w:rPr>
      </w:pPr>
    </w:p>
    <w:p w14:paraId="0836FB19" w14:textId="77777777" w:rsidR="00216E34" w:rsidRDefault="00216E34" w:rsidP="00216E34">
      <w:pPr>
        <w:rPr>
          <w:rFonts w:ascii="Century Gothic" w:hAnsi="Century Gothic"/>
        </w:rPr>
      </w:pPr>
    </w:p>
    <w:p w14:paraId="404BA7DA" w14:textId="77777777" w:rsidR="00216E34" w:rsidRDefault="00216E34" w:rsidP="00216E34"/>
    <w:p w14:paraId="317331C2" w14:textId="77777777" w:rsidR="00216E34" w:rsidRDefault="00216E34" w:rsidP="00216E34"/>
    <w:p w14:paraId="2B48B7F8" w14:textId="77777777" w:rsidR="007E0C28" w:rsidRDefault="00F34635"/>
    <w:sectPr w:rsidR="007E0C28" w:rsidSect="000A21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46023"/>
    <w:multiLevelType w:val="hybridMultilevel"/>
    <w:tmpl w:val="E904F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43F2B"/>
    <w:multiLevelType w:val="hybridMultilevel"/>
    <w:tmpl w:val="5D6C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7678B"/>
    <w:multiLevelType w:val="hybridMultilevel"/>
    <w:tmpl w:val="1048F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608F7"/>
    <w:multiLevelType w:val="hybridMultilevel"/>
    <w:tmpl w:val="95FEC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A1998"/>
    <w:multiLevelType w:val="hybridMultilevel"/>
    <w:tmpl w:val="4588C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B64DB"/>
    <w:multiLevelType w:val="hybridMultilevel"/>
    <w:tmpl w:val="CA024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70B4A"/>
    <w:multiLevelType w:val="hybridMultilevel"/>
    <w:tmpl w:val="B442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90288"/>
    <w:multiLevelType w:val="hybridMultilevel"/>
    <w:tmpl w:val="A2785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F4780"/>
    <w:multiLevelType w:val="hybridMultilevel"/>
    <w:tmpl w:val="7C30D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D24175"/>
    <w:multiLevelType w:val="hybridMultilevel"/>
    <w:tmpl w:val="CA860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85EB6"/>
    <w:multiLevelType w:val="hybridMultilevel"/>
    <w:tmpl w:val="C10C9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203984"/>
    <w:multiLevelType w:val="hybridMultilevel"/>
    <w:tmpl w:val="7332C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9B4B6C"/>
    <w:multiLevelType w:val="hybridMultilevel"/>
    <w:tmpl w:val="4D2C1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902241"/>
    <w:multiLevelType w:val="hybridMultilevel"/>
    <w:tmpl w:val="C08E8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13"/>
  </w:num>
  <w:num w:numId="6">
    <w:abstractNumId w:val="9"/>
  </w:num>
  <w:num w:numId="7">
    <w:abstractNumId w:val="10"/>
  </w:num>
  <w:num w:numId="8">
    <w:abstractNumId w:val="11"/>
  </w:num>
  <w:num w:numId="9">
    <w:abstractNumId w:val="8"/>
  </w:num>
  <w:num w:numId="10">
    <w:abstractNumId w:val="6"/>
  </w:num>
  <w:num w:numId="11">
    <w:abstractNumId w:val="12"/>
  </w:num>
  <w:num w:numId="12">
    <w:abstractNumId w:val="1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34"/>
    <w:rsid w:val="001F1240"/>
    <w:rsid w:val="00216E34"/>
    <w:rsid w:val="00792CBC"/>
    <w:rsid w:val="009E3970"/>
    <w:rsid w:val="00F3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40C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16E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E34"/>
    <w:pPr>
      <w:ind w:left="720"/>
      <w:contextualSpacing/>
    </w:pPr>
  </w:style>
  <w:style w:type="table" w:styleId="TableGrid">
    <w:name w:val="Table Grid"/>
    <w:basedOn w:val="TableNormal"/>
    <w:uiPriority w:val="59"/>
    <w:rsid w:val="00216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6E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8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Callum Deeming</cp:lastModifiedBy>
  <cp:revision>2</cp:revision>
  <dcterms:created xsi:type="dcterms:W3CDTF">2025-01-13T08:26:00Z</dcterms:created>
  <dcterms:modified xsi:type="dcterms:W3CDTF">2025-01-13T08:26:00Z</dcterms:modified>
</cp:coreProperties>
</file>